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60" w:rsidRPr="003C3260" w:rsidRDefault="003C3260" w:rsidP="003C3260">
      <w:pPr>
        <w:pStyle w:val="Default"/>
        <w:rPr>
          <w:rFonts w:asciiTheme="minorBidi" w:hAnsiTheme="minorBidi" w:cstheme="minorBidi" w:hint="cs"/>
          <w:sz w:val="32"/>
          <w:szCs w:val="32"/>
        </w:rPr>
      </w:pPr>
      <w:bookmarkStart w:id="0" w:name="_GoBack"/>
      <w:r>
        <w:rPr>
          <w:rFonts w:asciiTheme="minorBidi" w:hAnsiTheme="minorBidi" w:cstheme="minorBidi"/>
          <w:sz w:val="32"/>
          <w:szCs w:val="32"/>
          <w:cs/>
        </w:rPr>
        <w:t>ต</w:t>
      </w:r>
      <w:r>
        <w:rPr>
          <w:rFonts w:asciiTheme="minorBidi" w:hAnsiTheme="minorBidi" w:cstheme="minorBidi" w:hint="cs"/>
          <w:sz w:val="32"/>
          <w:szCs w:val="32"/>
          <w:cs/>
        </w:rPr>
        <w:t>ำ</w:t>
      </w:r>
      <w:r w:rsidRPr="003C3260">
        <w:rPr>
          <w:rFonts w:asciiTheme="minorBidi" w:hAnsiTheme="minorBidi" w:cstheme="minorBidi"/>
          <w:sz w:val="32"/>
          <w:szCs w:val="32"/>
          <w:cs/>
        </w:rPr>
        <w:t>ราและเอกสารหลัก</w:t>
      </w:r>
      <w:r>
        <w:rPr>
          <w:rFonts w:asciiTheme="minorBidi" w:hAnsiTheme="minorBidi" w:cstheme="minorBidi" w:hint="cs"/>
          <w:sz w:val="32"/>
          <w:szCs w:val="32"/>
          <w:cs/>
        </w:rPr>
        <w:t>วิชาการจัดการเชิงกลยุทธิ์</w:t>
      </w:r>
    </w:p>
    <w:bookmarkEnd w:id="0"/>
    <w:p w:rsidR="003C3260" w:rsidRPr="003C3260" w:rsidRDefault="003C3260" w:rsidP="003C3260">
      <w:pPr>
        <w:pStyle w:val="Default"/>
        <w:rPr>
          <w:rFonts w:asciiTheme="minorBidi" w:hAnsiTheme="minorBidi" w:cstheme="minorBidi"/>
          <w:sz w:val="32"/>
          <w:szCs w:val="32"/>
        </w:rPr>
      </w:pPr>
      <w:r w:rsidRPr="003C3260">
        <w:rPr>
          <w:rFonts w:asciiTheme="minorBidi" w:hAnsiTheme="minorBidi" w:cstheme="minorBidi"/>
          <w:sz w:val="32"/>
          <w:szCs w:val="32"/>
          <w:cs/>
        </w:rPr>
        <w:t xml:space="preserve">รศ.รด.ธนสุวิทย์ ทับหิรัญรักษ์ . ๒๕๔๘. การบริหารเชิงกลยุทธ์ คณะวิทยาการจัดการ มหาวิทยาลัยราชภัฎ สวนสุนันทา. กรุงเทพมหานคร </w:t>
      </w:r>
    </w:p>
    <w:p w:rsidR="003C3260" w:rsidRPr="003C3260" w:rsidRDefault="003C3260" w:rsidP="003C3260">
      <w:pPr>
        <w:pStyle w:val="Default"/>
        <w:rPr>
          <w:rFonts w:asciiTheme="minorBidi" w:hAnsiTheme="minorBidi" w:cstheme="minorBidi"/>
          <w:sz w:val="32"/>
          <w:szCs w:val="32"/>
        </w:rPr>
      </w:pPr>
      <w:r w:rsidRPr="003C3260">
        <w:rPr>
          <w:rFonts w:asciiTheme="minorBidi" w:hAnsiTheme="minorBidi" w:cstheme="minorBidi"/>
          <w:sz w:val="32"/>
          <w:szCs w:val="32"/>
          <w:cs/>
        </w:rPr>
        <w:t xml:space="preserve">ผศ. ชัยธนัตถ์กร ภวิศพิริยะกฤติ. ๒๕๕๓ . เอกสารประกอบการสอนรายวิชาองค์การและการจัดการ. กรุงเทพ: มหาวิทยาลัยราชภัฎสวนสุนันทา. </w:t>
      </w:r>
    </w:p>
    <w:p w:rsidR="003C3260" w:rsidRPr="003C3260" w:rsidRDefault="003C3260" w:rsidP="003C3260">
      <w:pPr>
        <w:pStyle w:val="Default"/>
        <w:rPr>
          <w:rFonts w:asciiTheme="minorBidi" w:hAnsiTheme="minorBidi" w:cstheme="minorBidi"/>
          <w:sz w:val="32"/>
          <w:szCs w:val="32"/>
        </w:rPr>
      </w:pPr>
      <w:r w:rsidRPr="003C3260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เอกสารและข้อมูลสาคัญ </w:t>
      </w:r>
    </w:p>
    <w:p w:rsidR="003C3260" w:rsidRPr="003C3260" w:rsidRDefault="003C3260" w:rsidP="003C3260">
      <w:pPr>
        <w:pStyle w:val="Default"/>
        <w:rPr>
          <w:rFonts w:asciiTheme="minorBidi" w:hAnsiTheme="minorBidi" w:cstheme="minorBidi"/>
          <w:sz w:val="32"/>
          <w:szCs w:val="32"/>
        </w:rPr>
      </w:pPr>
      <w:r w:rsidRPr="003C3260">
        <w:rPr>
          <w:rFonts w:asciiTheme="minorBidi" w:hAnsiTheme="minorBidi" w:cstheme="minorBidi"/>
          <w:sz w:val="32"/>
          <w:szCs w:val="32"/>
          <w:cs/>
        </w:rPr>
        <w:t xml:space="preserve">รศ.ดร.สมชาย ภคภาสนนิวัฒน์. ๒๕๔๘. การบริหารเชิงกลยุทธ์ พิมพ์ครั้งที่ </w:t>
      </w:r>
      <w:r w:rsidRPr="003C3260">
        <w:rPr>
          <w:rFonts w:asciiTheme="minorBidi" w:hAnsiTheme="minorBidi" w:cstheme="minorBidi"/>
          <w:sz w:val="32"/>
          <w:szCs w:val="32"/>
        </w:rPr>
        <w:t>3</w:t>
      </w:r>
      <w:r w:rsidRPr="003C3260">
        <w:rPr>
          <w:rFonts w:asciiTheme="minorBidi" w:hAnsiTheme="minorBidi" w:cstheme="minorBidi"/>
          <w:sz w:val="32"/>
          <w:szCs w:val="32"/>
          <w:cs/>
        </w:rPr>
        <w:t xml:space="preserve">. กรุงเทพมหานคร : โรงพิมพ์ แห่งจุฬาลงกรณ์ </w:t>
      </w:r>
    </w:p>
    <w:p w:rsidR="003C3260" w:rsidRPr="003C3260" w:rsidRDefault="003C3260" w:rsidP="003C3260">
      <w:pPr>
        <w:pStyle w:val="Default"/>
        <w:rPr>
          <w:rFonts w:asciiTheme="minorBidi" w:hAnsiTheme="minorBidi" w:cstheme="minorBidi"/>
          <w:sz w:val="32"/>
          <w:szCs w:val="32"/>
        </w:rPr>
      </w:pPr>
      <w:r w:rsidRPr="003C3260">
        <w:rPr>
          <w:rFonts w:asciiTheme="minorBidi" w:hAnsiTheme="minorBidi" w:cstheme="minorBidi"/>
          <w:sz w:val="32"/>
          <w:szCs w:val="32"/>
          <w:cs/>
        </w:rPr>
        <w:t xml:space="preserve">รศ.ฐาปนา ฉิ่มไพศาล. ๒๕๖๐. การบริหารเชิงกลยุทธ์ พิมพ์ครั้งที่๑. นนทบุรี : ธนธัชการพิมพ์ </w:t>
      </w:r>
    </w:p>
    <w:p w:rsidR="003C3260" w:rsidRPr="003C3260" w:rsidRDefault="003C3260" w:rsidP="003C3260">
      <w:pPr>
        <w:pStyle w:val="Default"/>
        <w:rPr>
          <w:rFonts w:asciiTheme="minorBidi" w:hAnsiTheme="minorBidi" w:cstheme="minorBidi"/>
          <w:sz w:val="32"/>
          <w:szCs w:val="32"/>
        </w:rPr>
      </w:pPr>
      <w:r w:rsidRPr="003C3260">
        <w:rPr>
          <w:rFonts w:asciiTheme="minorBidi" w:hAnsiTheme="minorBidi" w:cstheme="minorBidi"/>
          <w:sz w:val="32"/>
          <w:szCs w:val="32"/>
          <w:cs/>
        </w:rPr>
        <w:t>ผศ.ดร.พิชิต เทพวรรณ. ๒๕๕๔.การจัดการทรัพยากรมนุษย์เชิงกลยุทธิ์ .กรุงเทพมหานคร :ซีเอ็คยูเคชั่น ผศ.อารีย์ แผ้วสกุล</w:t>
      </w:r>
    </w:p>
    <w:p w:rsidR="003C3260" w:rsidRDefault="003C3260" w:rsidP="003C3260">
      <w:pPr>
        <w:pStyle w:val="Default"/>
        <w:pageBreakBefore/>
        <w:rPr>
          <w:sz w:val="30"/>
          <w:szCs w:val="30"/>
        </w:rPr>
      </w:pPr>
      <w:r>
        <w:rPr>
          <w:sz w:val="30"/>
          <w:szCs w:val="30"/>
          <w:cs/>
        </w:rPr>
        <w:lastRenderedPageBreak/>
        <w:t xml:space="preserve">พันธ์ ๒๕๕๕.การจัดการเชิงกลยุทธ์ พิมพ์ครั้งที่ </w:t>
      </w:r>
      <w:r>
        <w:rPr>
          <w:rFonts w:ascii="___WRD_EMBED_SUB_47" w:hAnsi="___WRD_EMBED_SUB_47" w:cs="___WRD_EMBED_SUB_47"/>
          <w:sz w:val="30"/>
          <w:szCs w:val="30"/>
        </w:rPr>
        <w:t>1</w:t>
      </w:r>
      <w:r>
        <w:rPr>
          <w:sz w:val="30"/>
          <w:szCs w:val="30"/>
          <w:cs/>
        </w:rPr>
        <w:t xml:space="preserve">. กรุงเทพมหานคร : โรงพิมพ์ท้อป </w:t>
      </w:r>
    </w:p>
    <w:p w:rsidR="003C3260" w:rsidRDefault="003C3260" w:rsidP="003C3260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  <w:cs/>
        </w:rPr>
        <w:t xml:space="preserve">๓. เอกสารและข้อมูลแนะนา </w:t>
      </w:r>
    </w:p>
    <w:p w:rsidR="003C3260" w:rsidRDefault="003C3260" w:rsidP="003C3260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 xml:space="preserve">ข้อมูลจากแผนพัฒนาเศรษฐกิจและสังคมแห่งชาติ </w:t>
      </w:r>
    </w:p>
    <w:p w:rsidR="00EA6664" w:rsidRDefault="003C3260" w:rsidP="003C3260">
      <w:r>
        <w:rPr>
          <w:sz w:val="30"/>
          <w:szCs w:val="30"/>
          <w:cs/>
        </w:rPr>
        <w:t>ข้อ</w:t>
      </w:r>
    </w:p>
    <w:sectPr w:rsidR="00EA6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___WRD_EMBED_SUB_4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0"/>
    <w:rsid w:val="003C3260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5B40"/>
  <w15:chartTrackingRefBased/>
  <w15:docId w15:val="{F6FFBA42-653B-42AD-A95F-B4DA6E61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26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คอม</dc:creator>
  <cp:keywords/>
  <dc:description/>
  <cp:lastModifiedBy>คอม</cp:lastModifiedBy>
  <cp:revision>1</cp:revision>
  <dcterms:created xsi:type="dcterms:W3CDTF">2021-11-29T04:14:00Z</dcterms:created>
  <dcterms:modified xsi:type="dcterms:W3CDTF">2021-11-29T04:15:00Z</dcterms:modified>
</cp:coreProperties>
</file>