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C4" w:rsidRDefault="00390BC4" w:rsidP="00390BC4">
      <w:pPr>
        <w:rPr>
          <w:rFonts w:cs="Cordia New"/>
        </w:rPr>
      </w:pPr>
      <w:r w:rsidRPr="00390BC4">
        <w:rPr>
          <w:rFonts w:cs="Cordia New"/>
          <w:cs/>
        </w:rPr>
        <w:t>๑. ต าราและเอกสารหลัก</w:t>
      </w:r>
      <w:bookmarkStart w:id="0" w:name="_GoBack"/>
      <w:bookmarkEnd w:id="0"/>
    </w:p>
    <w:p w:rsidR="00390BC4" w:rsidRDefault="00390BC4" w:rsidP="00390BC4">
      <w:r>
        <w:rPr>
          <w:rFonts w:cs="Cordia New"/>
          <w:cs/>
        </w:rPr>
        <w:t>จันทร์เพ็ญ มีนคร(2564). เทคนิคการพัฒนาทีมงาน. กรุงเทพฯ: ศูนย์หนังสือ มหาวิทยาลัยราชภัฎสวนสุนันทา</w:t>
      </w:r>
    </w:p>
    <w:p w:rsidR="00390BC4" w:rsidRDefault="00390BC4" w:rsidP="00390BC4">
      <w:r>
        <w:rPr>
          <w:rFonts w:cs="Cordia New"/>
          <w:cs/>
        </w:rPr>
        <w:t>กัลยาณี เสนาสุ. (2556). การบริหารค่าตอบแทนเชิงกลยุทธ์. กรุงเทพฯ: สถาบันบัณฑิตพัฒนบริหาร</w:t>
      </w:r>
    </w:p>
    <w:p w:rsidR="00390BC4" w:rsidRDefault="00390BC4" w:rsidP="00390BC4">
      <w:r>
        <w:rPr>
          <w:rFonts w:cs="Cordia New"/>
          <w:cs/>
        </w:rPr>
        <w:t>ศาสตร์.</w:t>
      </w:r>
    </w:p>
    <w:p w:rsidR="00390BC4" w:rsidRDefault="00390BC4" w:rsidP="00390BC4">
      <w:r>
        <w:rPr>
          <w:rFonts w:cs="Cordia New"/>
          <w:cs/>
        </w:rPr>
        <w:t>กิ่งพร ทองใบ. (2553). ระบบค่าตอบแทนสมัยใหม่จากวิชาการสู่วิชาชีพ. กรุงเทพฯ: เอช อาร์เซ็น</w:t>
      </w:r>
    </w:p>
    <w:p w:rsidR="00390BC4" w:rsidRDefault="00390BC4" w:rsidP="00390BC4">
      <w:r>
        <w:rPr>
          <w:rFonts w:cs="Cordia New"/>
          <w:cs/>
        </w:rPr>
        <w:t>เตอร์จ ากัด.</w:t>
      </w:r>
    </w:p>
    <w:p w:rsidR="00390BC4" w:rsidRDefault="00390BC4" w:rsidP="00390BC4">
      <w:r>
        <w:rPr>
          <w:rFonts w:cs="Cordia New"/>
          <w:cs/>
        </w:rPr>
        <w:t>ยงยุทธ เกษสาคร. (2546). ภาวะผู้น าและการท างานเป็นทีม. กรุงเทพฯ : เอสแอนด์จีกราฟฟิค.</w:t>
      </w:r>
    </w:p>
    <w:p w:rsidR="00390BC4" w:rsidRDefault="00390BC4" w:rsidP="00390BC4">
      <w:r>
        <w:rPr>
          <w:rFonts w:cs="Cordia New"/>
          <w:cs/>
        </w:rPr>
        <w:t>2. เอกสารและข้อมูลส าคัญ</w:t>
      </w:r>
    </w:p>
    <w:p w:rsidR="00390BC4" w:rsidRDefault="00390BC4" w:rsidP="00390BC4">
      <w:r>
        <w:t>http://www.arit.dusit.ac.th/</w:t>
      </w:r>
    </w:p>
    <w:p w:rsidR="00390BC4" w:rsidRDefault="00390BC4" w:rsidP="00390BC4">
      <w:r>
        <w:t>http://libray.dip.go.th/multim/edoc/</w:t>
      </w:r>
      <w:r>
        <w:rPr>
          <w:rFonts w:cs="Cordia New"/>
          <w:cs/>
        </w:rPr>
        <w:t>06229.</w:t>
      </w:r>
      <w:r>
        <w:t>pdf</w:t>
      </w:r>
    </w:p>
    <w:p w:rsidR="00390BC4" w:rsidRDefault="00390BC4" w:rsidP="00390BC4">
      <w:r>
        <w:t>http://ba.cmu.ac.th/e_learning/courses/</w:t>
      </w:r>
      <w:r>
        <w:rPr>
          <w:rFonts w:cs="Cordia New"/>
          <w:cs/>
        </w:rPr>
        <w:t>703408/</w:t>
      </w:r>
      <w:proofErr w:type="spellStart"/>
      <w:r>
        <w:t>ducument</w:t>
      </w:r>
      <w:proofErr w:type="spellEnd"/>
    </w:p>
    <w:p w:rsidR="00390BC4" w:rsidRDefault="00390BC4" w:rsidP="00390BC4">
      <w:r>
        <w:rPr>
          <w:rFonts w:cs="Cordia New"/>
          <w:cs/>
        </w:rPr>
        <w:t>3. เอกสารและข้อมูลแนะน า</w:t>
      </w:r>
    </w:p>
    <w:p w:rsidR="00390BC4" w:rsidRDefault="00390BC4" w:rsidP="00390BC4">
      <w:r>
        <w:rPr>
          <w:rFonts w:cs="Cordia New"/>
          <w:cs/>
        </w:rPr>
        <w:t>ณัฎพันธ์ เขจรนันท์. (2548) การสร้างทีมงานที่มีประสิทธิภาพ. พิมพ์ครั้งที่ 2. กรุงเทพฯ: เอ็กชเปอร์เน็ท.</w:t>
      </w:r>
    </w:p>
    <w:p w:rsidR="00390BC4" w:rsidRDefault="00390BC4" w:rsidP="00390BC4">
      <w:r>
        <w:rPr>
          <w:rFonts w:cs="Cordia New"/>
          <w:cs/>
        </w:rPr>
        <w:t>เมจิมท์</w:t>
      </w:r>
      <w:r>
        <w:t>,</w:t>
      </w:r>
      <w:r>
        <w:rPr>
          <w:rFonts w:cs="Cordia New"/>
          <w:cs/>
        </w:rPr>
        <w:t>ไมเคิล.(2548). สร้างทีมให้เวิร์ก : 24 เคล็ดลับเพื่อการท างานเป็นทีมอย่างผู้ชนะ. กรุงเทพฯ: แมคกรอ-ชิล.</w:t>
      </w:r>
    </w:p>
    <w:p w:rsidR="001D3AA3" w:rsidRDefault="00390BC4" w:rsidP="00390BC4">
      <w:r>
        <w:rPr>
          <w:rFonts w:cs="Cordia New"/>
          <w:cs/>
        </w:rPr>
        <w:t>สุรีพร พึ่งพุทธคุณ. (2548). การบริหารจัดการทีมงาน. กรุงเทพฯ: ธรรกมลการพิมพ์.</w:t>
      </w:r>
    </w:p>
    <w:sectPr w:rsidR="001D3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C4"/>
    <w:rsid w:val="001D3AA3"/>
    <w:rsid w:val="00390BC4"/>
    <w:rsid w:val="00C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ACB5F-71B6-494C-AD1B-8081147A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FMS-00</dc:creator>
  <cp:keywords/>
  <dc:description/>
  <cp:lastModifiedBy>FMS-00</cp:lastModifiedBy>
  <cp:revision>1</cp:revision>
  <dcterms:created xsi:type="dcterms:W3CDTF">2022-08-16T08:40:00Z</dcterms:created>
  <dcterms:modified xsi:type="dcterms:W3CDTF">2022-08-16T08:41:00Z</dcterms:modified>
</cp:coreProperties>
</file>