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3" w:rsidRDefault="0056646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0C" w:rsidRDefault="005609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5664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31F6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87349D">
        <w:rPr>
          <w:rFonts w:ascii="TH Niramit AS" w:eastAsia="BrowalliaNew-Bold" w:hAnsi="TH Niramit AS" w:cs="TH Niramit AS"/>
          <w:b/>
          <w:bCs/>
          <w:sz w:val="30"/>
          <w:szCs w:val="30"/>
        </w:rPr>
        <w:t>FIN2</w:t>
      </w:r>
      <w:r w:rsidR="0087349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1</w:t>
      </w:r>
      <w:r w:rsidR="00922C30">
        <w:rPr>
          <w:rFonts w:ascii="TH Niramit AS" w:eastAsia="BrowalliaNew-Bold" w:hAnsi="TH Niramit AS" w:cs="TH Niramit AS"/>
          <w:b/>
          <w:bCs/>
          <w:sz w:val="30"/>
          <w:szCs w:val="30"/>
        </w:rPr>
        <w:t>04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922C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922C3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ภาษีอากร</w:t>
      </w:r>
      <w:r w:rsidR="0087349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5518C2" w:rsidRPr="00F31198" w:rsidRDefault="007F2EA7" w:rsidP="00381EC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บริหารธุรกิจ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คณะวิทยาการจัดการ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ภัฏ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31650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89206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A3B90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25</w:t>
      </w:r>
      <w:r w:rsidR="0031650A">
        <w:rPr>
          <w:rFonts w:ascii="TH Niramit AS" w:eastAsia="BrowalliaNew-Bold" w:hAnsi="TH Niramit AS" w:cs="TH Niramit AS"/>
          <w:sz w:val="30"/>
          <w:szCs w:val="30"/>
        </w:rPr>
        <w:t>6</w:t>
      </w:r>
      <w:r w:rsidR="006A3B90">
        <w:rPr>
          <w:rFonts w:ascii="TH Niramit AS" w:eastAsia="BrowalliaNew-Bold" w:hAnsi="TH Niramit AS" w:cs="TH Niramit AS"/>
          <w:sz w:val="30"/>
          <w:szCs w:val="30"/>
        </w:rPr>
        <w:t>4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</w:rPr>
        <w:t>FIN</w:t>
      </w:r>
      <w:r w:rsidR="0087349D">
        <w:rPr>
          <w:rFonts w:ascii="TH Niramit AS" w:eastAsia="BrowalliaNew-Bold" w:hAnsi="TH Niramit AS" w:cs="TH Niramit AS"/>
          <w:sz w:val="30"/>
          <w:szCs w:val="30"/>
          <w:cs/>
        </w:rPr>
        <w:t>2</w:t>
      </w:r>
      <w:r w:rsidR="0087349D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1650A">
        <w:rPr>
          <w:rFonts w:ascii="TH Niramit AS" w:eastAsia="BrowalliaNew-Bold" w:hAnsi="TH Niramit AS" w:cs="TH Niramit AS"/>
          <w:sz w:val="30"/>
          <w:szCs w:val="30"/>
          <w:cs/>
        </w:rPr>
        <w:t>0</w:t>
      </w:r>
      <w:r w:rsidR="0031650A">
        <w:rPr>
          <w:rFonts w:ascii="TH Niramit AS" w:eastAsia="BrowalliaNew-Bold" w:hAnsi="TH Niramit AS" w:cs="TH Niramit AS"/>
          <w:sz w:val="30"/>
          <w:szCs w:val="30"/>
        </w:rPr>
        <w:t>4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1650A">
        <w:rPr>
          <w:rFonts w:ascii="TH Niramit AS" w:eastAsia="BrowalliaNew-Bold" w:hAnsi="TH Niramit AS" w:cs="TH Niramit AS"/>
          <w:sz w:val="30"/>
          <w:szCs w:val="30"/>
          <w:cs/>
        </w:rPr>
        <w:t>ภาษีอากร</w:t>
      </w:r>
      <w:r w:rsidR="0087349D" w:rsidRPr="0087349D">
        <w:rPr>
          <w:rFonts w:ascii="TH Niramit AS" w:eastAsia="BrowalliaNew-Bold" w:hAnsi="TH Niramit AS" w:cs="TH Niramit AS"/>
          <w:sz w:val="30"/>
          <w:szCs w:val="30"/>
          <w:cs/>
        </w:rPr>
        <w:t xml:space="preserve">ธุรกิจ 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7349D">
        <w:rPr>
          <w:rFonts w:ascii="TH Niramit AS" w:eastAsia="BrowalliaNew-Bold" w:hAnsi="TH Niramit AS" w:cs="TH Niramit AS"/>
          <w:sz w:val="30"/>
          <w:szCs w:val="30"/>
        </w:rPr>
        <w:t>Business Taxation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4D3F72" w:rsidRDefault="00C95A06" w:rsidP="00381EC3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EC3">
        <w:rPr>
          <w:rFonts w:ascii="TH Niramit AS" w:hAnsi="TH Niramit AS" w:cs="TH Niramit AS"/>
          <w:color w:val="000000"/>
          <w:sz w:val="30"/>
          <w:szCs w:val="30"/>
        </w:rPr>
        <w:t>-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AE1C59" w:rsidRDefault="004D3F72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22C30">
        <w:rPr>
          <w:rFonts w:ascii="TH Niramit AS" w:hAnsi="TH Niramit AS" w:cs="TH Niramit AS" w:hint="cs"/>
          <w:color w:val="000000"/>
          <w:sz w:val="30"/>
          <w:szCs w:val="30"/>
          <w:cs/>
        </w:rPr>
        <w:t>รอง</w:t>
      </w:r>
      <w:r w:rsidR="00381EC3" w:rsidRPr="00381EC3">
        <w:rPr>
          <w:rFonts w:ascii="TH Niramit AS" w:hAnsi="TH Niramit AS" w:cs="TH Niramit AS"/>
          <w:color w:val="000000"/>
          <w:sz w:val="30"/>
          <w:szCs w:val="30"/>
          <w:cs/>
        </w:rPr>
        <w:t>ศาสตราจารย์ ด</w:t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ร.กฤษฎา  </w:t>
      </w:r>
      <w:proofErr w:type="spellStart"/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>สังขมณี</w:t>
      </w:r>
      <w:proofErr w:type="spellEnd"/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  กลุ่มเรียน </w:t>
      </w:r>
      <w:r w:rsidR="00646463">
        <w:rPr>
          <w:rFonts w:ascii="TH Niramit AS" w:hAnsi="TH Niramit AS" w:cs="TH Niramit AS"/>
          <w:color w:val="000000"/>
          <w:sz w:val="30"/>
          <w:szCs w:val="30"/>
          <w:cs/>
        </w:rPr>
        <w:t>00</w:t>
      </w:r>
      <w:r w:rsidR="00CC1706">
        <w:rPr>
          <w:rFonts w:ascii="TH Niramit AS" w:hAnsi="TH Niramit AS" w:cs="TH Niramit AS"/>
          <w:color w:val="000000"/>
          <w:sz w:val="30"/>
          <w:szCs w:val="30"/>
        </w:rPr>
        <w:t>3</w:t>
      </w:r>
      <w:r w:rsidR="00646463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B50C2B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และ </w:t>
      </w:r>
      <w:r w:rsidR="00B50C2B" w:rsidRPr="00B50C2B">
        <w:rPr>
          <w:rFonts w:ascii="TH Niramit AS" w:hAnsi="TH Niramit AS" w:cs="TH Niramit AS"/>
          <w:color w:val="000000"/>
          <w:sz w:val="30"/>
          <w:szCs w:val="30"/>
          <w:cs/>
        </w:rPr>
        <w:t xml:space="preserve">กลุ่มเรียน </w:t>
      </w:r>
      <w:r w:rsidR="00D5605A">
        <w:rPr>
          <w:rFonts w:ascii="TH Niramit AS" w:hAnsi="TH Niramit AS" w:cs="TH Niramit AS" w:hint="cs"/>
          <w:color w:val="000000"/>
          <w:sz w:val="30"/>
          <w:szCs w:val="30"/>
          <w:cs/>
        </w:rPr>
        <w:t>0</w:t>
      </w:r>
      <w:r w:rsidR="00CC1706">
        <w:rPr>
          <w:rFonts w:ascii="TH Niramit AS" w:hAnsi="TH Niramit AS" w:cs="TH Niramit AS" w:hint="cs"/>
          <w:color w:val="000000"/>
          <w:sz w:val="30"/>
          <w:szCs w:val="30"/>
          <w:cs/>
        </w:rPr>
        <w:t>0</w:t>
      </w:r>
      <w:r w:rsidR="00CC1706">
        <w:rPr>
          <w:rFonts w:ascii="TH Niramit AS" w:hAnsi="TH Niramit AS" w:cs="TH Niramit AS"/>
          <w:color w:val="000000"/>
          <w:sz w:val="30"/>
          <w:szCs w:val="30"/>
        </w:rPr>
        <w:t>4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381EC3" w:rsidRPr="00381EC3" w:rsidRDefault="00F1134B" w:rsidP="00381EC3">
      <w:pPr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ภาคการศึกษา </w:t>
      </w:r>
      <w:r w:rsidR="006A3B90">
        <w:rPr>
          <w:rFonts w:ascii="TH Niramit AS" w:hAnsi="TH Niramit AS" w:cs="TH Niramit AS" w:hint="cs"/>
          <w:color w:val="000000"/>
          <w:sz w:val="30"/>
          <w:szCs w:val="30"/>
          <w:cs/>
        </w:rPr>
        <w:t>1</w:t>
      </w:r>
      <w:r w:rsidR="0031650A">
        <w:rPr>
          <w:rFonts w:ascii="TH Niramit AS" w:hAnsi="TH Niramit AS" w:cs="TH Niramit AS"/>
          <w:color w:val="000000"/>
          <w:sz w:val="30"/>
          <w:szCs w:val="30"/>
          <w:cs/>
        </w:rPr>
        <w:t xml:space="preserve"> ปีการศึกษา 25</w:t>
      </w:r>
      <w:r w:rsidR="006A3B90">
        <w:rPr>
          <w:rFonts w:ascii="TH Niramit AS" w:hAnsi="TH Niramit AS" w:cs="TH Niramit AS"/>
          <w:color w:val="000000"/>
          <w:sz w:val="30"/>
          <w:szCs w:val="30"/>
        </w:rPr>
        <w:t>64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</w:t>
      </w:r>
      <w:proofErr w:type="spellStart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ภัฏ</w:t>
      </w:r>
      <w:proofErr w:type="spellEnd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:rsidTr="00B77C0C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4D3F72" w:rsidRDefault="004D3F72" w:rsidP="004D3F72">
            <w:pPr>
              <w:pStyle w:val="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F02C96" w:rsidP="00F02C96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02C96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ความรู้เกี่ยวกับภาษีอากร</w:t>
            </w:r>
          </w:p>
        </w:tc>
        <w:tc>
          <w:tcPr>
            <w:tcW w:w="701" w:type="pct"/>
          </w:tcPr>
          <w:p w:rsidR="00B77C0C" w:rsidRPr="000C732E" w:rsidRDefault="00B77C0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4D3F72" w:rsidRDefault="000E014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0E0142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CC1706" w:rsidRPr="004D3F72" w:rsidTr="00B77C0C">
        <w:tc>
          <w:tcPr>
            <w:tcW w:w="1898" w:type="pct"/>
          </w:tcPr>
          <w:p w:rsidR="00CC1706" w:rsidRPr="00F02C96" w:rsidRDefault="00CC170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ผู้มีหน้าที่เสียภาษีเงินได้บุคคลธรรมดา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เงินได้พึงประเมินและแหล่งเงินได้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การยกเว้นภาษีเงินได้บุคคลธรรมดา</w:t>
            </w:r>
          </w:p>
          <w:p w:rsidR="00CC1706" w:rsidRPr="000C732E" w:rsidRDefault="00CC1706" w:rsidP="00F02C9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 xml:space="preserve"> -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ประเภทของเงินได้พึงประเมินและการหักค่าใช้จ่าย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1" w:type="pct"/>
          </w:tcPr>
          <w:p w:rsidR="00CC1706" w:rsidRPr="000C732E" w:rsidRDefault="00CC170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CC1706" w:rsidRPr="000C732E" w:rsidRDefault="00CC170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CC1706" w:rsidRDefault="00CC1706">
            <w:r w:rsidRPr="0075426D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75426D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CC1706" w:rsidRPr="004D3F72" w:rsidTr="00B77C0C">
        <w:tc>
          <w:tcPr>
            <w:tcW w:w="1898" w:type="pct"/>
          </w:tcPr>
          <w:p w:rsidR="00CC1706" w:rsidRPr="00F02C96" w:rsidRDefault="00CC170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</w:t>
            </w:r>
            <w:r w:rsidRPr="00F02C96"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ค่าลดหย่อย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คำนวณภาษีเงินได้บุคคลธรรมดาสิ้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>น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ปี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การเสียภาษีเงินได้บุคคลธรรมดาครึ่งปี</w:t>
            </w:r>
          </w:p>
          <w:p w:rsidR="00CC1706" w:rsidRPr="000C732E" w:rsidRDefault="00CC1706" w:rsidP="00F02C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 xml:space="preserve"> -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การยื่นแบบแสดงรายการและการชำระภาษีเงินได้บุคคลธรรมดา</w:t>
            </w:r>
          </w:p>
        </w:tc>
        <w:tc>
          <w:tcPr>
            <w:tcW w:w="701" w:type="pct"/>
          </w:tcPr>
          <w:p w:rsidR="00CC1706" w:rsidRPr="000C732E" w:rsidRDefault="00CC170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CC1706" w:rsidRPr="000C732E" w:rsidRDefault="00CC170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CC1706" w:rsidRDefault="00CC1706">
            <w:r w:rsidRPr="0075426D">
              <w:rPr>
                <w:rFonts w:ascii="TH Niramit AS" w:hAnsi="TH Niramit AS" w:cs="TH Niramit AS"/>
                <w:sz w:val="30"/>
                <w:szCs w:val="30"/>
                <w:cs/>
              </w:rPr>
              <w:t>สอนผ่านระบบออนไลน์เนื่องจากสถานการณ์โควิด-</w:t>
            </w:r>
            <w:r w:rsidRPr="0075426D">
              <w:rPr>
                <w:rFonts w:ascii="TH Niramit AS" w:hAnsi="TH Niramit AS" w:cs="TH Niramit AS"/>
                <w:sz w:val="30"/>
                <w:szCs w:val="30"/>
              </w:rPr>
              <w:t>19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ภาษีเงินได้บุคคลธรรมดา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ภาษีเงินได้บุคคลธรรมดาหัก ณ ที่จ่าย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เงินได้ที่สามารถแยกคำนวณต่างหากจากเงินได้อื่น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การขอขยายกำหนดเวลาการยื่นแบบแสดงรายการและการชำระภาษี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การขอคืนภาษี</w:t>
            </w:r>
          </w:p>
          <w:p w:rsidR="00B77C0C" w:rsidRPr="000C732E" w:rsidRDefault="00F02C96" w:rsidP="00F02C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B77C0C" w:rsidRPr="000C732E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3" w:type="pct"/>
          </w:tcPr>
          <w:p w:rsidR="00B77C0C" w:rsidRPr="000C732E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B77C0C" w:rsidRPr="004D3F72" w:rsidRDefault="00CC1706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B77C0C" w:rsidRPr="004D3F72" w:rsidTr="00B77C0C">
        <w:tc>
          <w:tcPr>
            <w:tcW w:w="1898" w:type="pct"/>
            <w:vAlign w:val="center"/>
          </w:tcPr>
          <w:p w:rsidR="00B77C0C" w:rsidRPr="000C732E" w:rsidRDefault="00F02C96" w:rsidP="00B77C0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701" w:type="pct"/>
            <w:vAlign w:val="center"/>
          </w:tcPr>
          <w:p w:rsidR="00B77C0C" w:rsidRPr="000C732E" w:rsidRDefault="00B77C0C" w:rsidP="00C342D3">
            <w:pPr>
              <w:tabs>
                <w:tab w:val="left" w:pos="0"/>
                <w:tab w:val="left" w:pos="180"/>
                <w:tab w:val="left" w:pos="72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7"/>
              <w:spacing w:before="120" w:line="192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/>
              </w:rPr>
              <w:t>3</w:t>
            </w:r>
          </w:p>
        </w:tc>
        <w:tc>
          <w:tcPr>
            <w:tcW w:w="1728" w:type="pct"/>
          </w:tcPr>
          <w:p w:rsidR="00B77C0C" w:rsidRPr="004D3F72" w:rsidRDefault="00CC1706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CC1706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CC1706">
              <w:rPr>
                <w:rFonts w:ascii="TH Niramit AS" w:hAnsi="TH Niramit AS" w:cs="TH Niramit AS"/>
                <w:sz w:val="30"/>
                <w:szCs w:val="30"/>
                <w:lang w:val="en-US" w:eastAsia="en-US"/>
              </w:rPr>
              <w:t>19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ภาษีเงินได้นิติบุคคล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ผู้มีหน้าที่เสียภาษีเงินได้นิติบุคคล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การเสียภาษีเงินได้นิติบุคคลจากกำไรสุทธิ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การเสียภาษีเงินได้นิติบุคคลจากยอดรายรับก่อนหักรายจ่าย</w:t>
            </w:r>
          </w:p>
          <w:p w:rsidR="00B77C0C" w:rsidRPr="000C732E" w:rsidRDefault="00F02C96" w:rsidP="00F02C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-  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การเสียภาษีเงินได้นิติบุคคลสำหรับการส่งเงินได้ที่จ่ายจากหรือในประเทศไทย</w:t>
            </w:r>
          </w:p>
        </w:tc>
        <w:tc>
          <w:tcPr>
            <w:tcW w:w="701" w:type="pct"/>
          </w:tcPr>
          <w:p w:rsidR="00B77C0C" w:rsidRPr="000C732E" w:rsidRDefault="00B77C0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4D3F72" w:rsidRDefault="00CC1706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B77C0C" w:rsidRPr="004D3F72" w:rsidTr="00C342D3">
        <w:tc>
          <w:tcPr>
            <w:tcW w:w="1898" w:type="pct"/>
            <w:vAlign w:val="center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ภาษีเงินได้นิติบุคคล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การเสียภาษีเงินได้นิติบุคคลสำหรับการจำหน่ายกำไรไปต่างประเทศ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ภาษีเงินได้นิติบุคคลหัก ณ ที่จ่าย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</w:t>
            </w:r>
            <w:r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ยื่นแบบแสดงรายการและชำระภาษี</w:t>
            </w:r>
          </w:p>
          <w:p w:rsidR="00B77C0C" w:rsidRPr="00F02C96" w:rsidRDefault="00F02C96" w:rsidP="00F02C96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rtl/>
                <w:cs/>
                <w:lang w:val="en-AU" w:bidi="ar-SA"/>
              </w:rPr>
              <w:t>-</w:t>
            </w:r>
            <w:r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การขอคืนภาษี เบี้ยปรับ เงินเพิ่มและโทษ</w:t>
            </w:r>
          </w:p>
        </w:tc>
        <w:tc>
          <w:tcPr>
            <w:tcW w:w="701" w:type="pct"/>
          </w:tcPr>
          <w:p w:rsidR="00B77C0C" w:rsidRPr="000C732E" w:rsidRDefault="00F02C9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B77C0C" w:rsidRPr="000C732E" w:rsidRDefault="00F02C9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B77C0C" w:rsidRPr="004D3F72" w:rsidRDefault="0056090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AU"/>
              </w:rPr>
              <w:t>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การยกเว้นภาษีมูลค่าเพิ่ม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ความรับผิดในการเสียภาษี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ฐานภาษี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อัตราภาษี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การคำนวณภาษี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การจดทะเบียนภาษีมูลค่าเพิ่ม 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การจัดทำใบกำกับภาษี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lastRenderedPageBreak/>
              <w:t>การจัดทำรายงานเกี่ยวกับภาษีมูลค่าเพิ่ม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การยื่นแบบแ</w:t>
            </w:r>
            <w:r w:rsidR="008221EC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สดงรายการและนำส่งภาษี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การคืนภาษี</w:t>
            </w:r>
          </w:p>
          <w:p w:rsidR="00B77C0C" w:rsidRPr="008221EC" w:rsidRDefault="008221EC" w:rsidP="008221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21EC">
              <w:rPr>
                <w:rFonts w:ascii="Cordia New" w:hAnsi="Cordia New" w:cs="Cordia New" w:hint="cs"/>
                <w:sz w:val="32"/>
                <w:szCs w:val="32"/>
                <w:rtl/>
                <w:cs/>
                <w:lang w:val="en-AU" w:bidi="ar-SA"/>
              </w:rPr>
              <w:t>-</w:t>
            </w:r>
            <w:r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="00F02C96" w:rsidRPr="008221EC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B77C0C" w:rsidRPr="000C732E" w:rsidRDefault="00F02C9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lastRenderedPageBreak/>
              <w:t>6</w:t>
            </w:r>
          </w:p>
        </w:tc>
        <w:tc>
          <w:tcPr>
            <w:tcW w:w="673" w:type="pct"/>
          </w:tcPr>
          <w:p w:rsidR="00B77C0C" w:rsidRPr="000C732E" w:rsidRDefault="00F02C96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B77C0C" w:rsidRPr="004D3F72" w:rsidRDefault="0056090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 w:rsidR="007037C6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="007037C6"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ออนดีมานด์)</w:t>
            </w:r>
            <w:bookmarkStart w:id="0" w:name="_GoBack"/>
            <w:bookmarkEnd w:id="0"/>
          </w:p>
        </w:tc>
      </w:tr>
      <w:tr w:rsidR="008221EC" w:rsidRPr="004D3F72" w:rsidTr="00B77C0C">
        <w:tc>
          <w:tcPr>
            <w:tcW w:w="1898" w:type="pct"/>
          </w:tcPr>
          <w:p w:rsidR="008221EC" w:rsidRPr="008221EC" w:rsidRDefault="008221EC" w:rsidP="00C342D3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8221EC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ผู้มีหน้าที่เสียภาษีธุรกิจเฉพาะ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การยกเว้นภาษีธุรกิจเฉพาะ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ฐานภาษีและอัตราภาษี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การจดทะเบียนภาษีธุรกิจเฉพาะ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การยื่นแบบแสดงรายการและชำระภาษี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เอกสารหลักฐานและบัญชีที่ต้องจัดทำ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8221EC" w:rsidRPr="008221EC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8221EC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3" w:type="pct"/>
          </w:tcPr>
          <w:p w:rsidR="008221EC" w:rsidRPr="008221EC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8221EC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8221EC" w:rsidRPr="004D3F72" w:rsidRDefault="0056090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 w:rsidR="007037C6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="007037C6"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8221EC" w:rsidRPr="004D3F72" w:rsidTr="00B77C0C">
        <w:tc>
          <w:tcPr>
            <w:tcW w:w="1898" w:type="pct"/>
          </w:tcPr>
          <w:p w:rsidR="008221EC" w:rsidRPr="009D2ACC" w:rsidRDefault="008221EC" w:rsidP="00C342D3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ตราสารที่ต้องเสียอากรแสตมป์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ผู้มีหน้าที่เสียอากรแสตมป์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การยกเว้นอากร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วิธีการเสียอากร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บทบังคับโทษ</w:t>
            </w:r>
          </w:p>
        </w:tc>
        <w:tc>
          <w:tcPr>
            <w:tcW w:w="701" w:type="pct"/>
          </w:tcPr>
          <w:p w:rsidR="008221EC" w:rsidRPr="004D620C" w:rsidRDefault="008221EC" w:rsidP="00C342D3">
            <w:pPr>
              <w:pStyle w:val="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20C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8221EC" w:rsidRPr="004D620C" w:rsidRDefault="008221EC" w:rsidP="00C342D3">
            <w:pPr>
              <w:pStyle w:val="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20C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8221EC" w:rsidRPr="004D3F72" w:rsidRDefault="0056090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  <w:r w:rsidR="007037C6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 xml:space="preserve"> </w:t>
            </w:r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 xml:space="preserve">(ศึกษาด้วยตนเองและทำรายงานส่ง </w:t>
            </w:r>
            <w:r w:rsidR="007037C6" w:rsidRPr="00AB6CE0">
              <w:rPr>
                <w:rFonts w:ascii="TH Niramit AS" w:hAnsi="TH Niramit AS" w:cs="TH Niramit AS"/>
                <w:color w:val="FF0000"/>
                <w:sz w:val="30"/>
                <w:szCs w:val="30"/>
                <w:lang w:val="en-US" w:eastAsia="en-US" w:bidi="th-TH"/>
              </w:rPr>
              <w:t xml:space="preserve">: </w:t>
            </w:r>
            <w:proofErr w:type="spellStart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ออน</w:t>
            </w:r>
            <w:proofErr w:type="spellEnd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ดี</w:t>
            </w:r>
            <w:proofErr w:type="spellStart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มานด์</w:t>
            </w:r>
            <w:proofErr w:type="spellEnd"/>
            <w:r w:rsidR="007037C6" w:rsidRPr="00AB6CE0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  <w:lang w:val="en-US" w:eastAsia="en-US" w:bidi="th-TH"/>
              </w:rPr>
              <w:t>)</w:t>
            </w:r>
          </w:p>
        </w:tc>
      </w:tr>
      <w:tr w:rsidR="008221EC" w:rsidRPr="004D3F72" w:rsidTr="00C342D3">
        <w:tc>
          <w:tcPr>
            <w:tcW w:w="1898" w:type="pct"/>
            <w:vAlign w:val="center"/>
          </w:tcPr>
          <w:p w:rsidR="008221EC" w:rsidRPr="000C732E" w:rsidRDefault="008221EC" w:rsidP="00C342D3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</w:tcPr>
          <w:p w:rsidR="008221EC" w:rsidRPr="000C732E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8221EC" w:rsidRPr="000C732E" w:rsidRDefault="008221EC" w:rsidP="00C342D3">
            <w:pPr>
              <w:pStyle w:val="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8221EC" w:rsidRPr="004D3F72" w:rsidRDefault="0056090C" w:rsidP="00D17672">
            <w:pPr>
              <w:pStyle w:val="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56090C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ผ่านระบบออนไลน์เนื่องจากสถานการณ์โควิด-</w:t>
            </w:r>
            <w:r w:rsidRPr="0056090C">
              <w:rPr>
                <w:rFonts w:ascii="TH Niramit AS" w:hAnsi="TH Niramit AS" w:cs="TH Niramit AS"/>
                <w:sz w:val="30"/>
                <w:szCs w:val="30"/>
                <w:lang w:eastAsia="en-US"/>
              </w:rPr>
              <w:t>19</w:t>
            </w:r>
          </w:p>
        </w:tc>
      </w:tr>
    </w:tbl>
    <w:p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:rsidTr="000C732E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0C732E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998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สอนให้ซื่อสัตย์  สุจริต  ตรงเวลา  มีความรับผิดชอบ 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1DD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จากสถานการณ์โควิด-19 ส่งผลยังนักศึกษาไม่ได้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สอบในชั้นเรียน</w:t>
            </w:r>
          </w:p>
        </w:tc>
      </w:tr>
      <w:tr w:rsidR="0056090C" w:rsidRPr="004D3F72" w:rsidTr="000C732E">
        <w:trPr>
          <w:cantSplit/>
          <w:trHeight w:val="107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  อภิปราย  แบบฝึกหัด  ใช้ฐานข้อมูลออนไลน์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B61DD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จากสถานการณ์โควิด-19 ส่งผลยังนักศึกษาไม่ได้ร่วมกันระดมสมอง</w:t>
            </w:r>
          </w:p>
        </w:tc>
      </w:tr>
      <w:tr w:rsidR="0056090C" w:rsidRPr="004D3F72" w:rsidTr="000C732E">
        <w:trPr>
          <w:cantSplit/>
          <w:trHeight w:val="1250"/>
        </w:trPr>
        <w:tc>
          <w:tcPr>
            <w:tcW w:w="1198" w:type="pct"/>
          </w:tcPr>
          <w:p w:rsidR="0056090C" w:rsidRPr="000C732E" w:rsidRDefault="0056090C" w:rsidP="000C732E">
            <w:pPr>
              <w:pStyle w:val="ae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คำนวณ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ช้า และผลการคำนวณผิดพลาด จะแก้ไขโดยให้ทำแบบฝึกหัดให้มากขึ้น</w:t>
            </w:r>
          </w:p>
        </w:tc>
      </w:tr>
      <w:tr w:rsidR="0056090C" w:rsidRPr="004D3F72" w:rsidTr="000C732E">
        <w:trPr>
          <w:cantSplit/>
          <w:trHeight w:val="1322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มีการทำงานเดี่ยว  และงานกลุ่ม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143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หาข้อมูลจากฐานข้อมูลออนไลน์</w:t>
            </w:r>
          </w:p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หาข้อมูล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ภาษีช้า 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จะแก้ไขโดยให้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สืบค้นข้อมูล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152F9" w:rsidRDefault="00C152F9" w:rsidP="000C732E">
      <w:pPr>
        <w:tabs>
          <w:tab w:val="left" w:pos="540"/>
        </w:tabs>
        <w:spacing w:line="36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นักศึกษาบางคนไม่</w:t>
      </w:r>
      <w:r w:rsidR="000C732E">
        <w:rPr>
          <w:rFonts w:ascii="TH Niramit AS" w:hAnsi="TH Niramit AS" w:cs="TH Niramit AS"/>
          <w:color w:val="000000"/>
          <w:sz w:val="30"/>
          <w:szCs w:val="30"/>
          <w:cs/>
        </w:rPr>
        <w:t>แสวงหาข้อมูลจากฐานข้อมูลออนไลน์</w:t>
      </w:r>
      <w:r w:rsidR="000C732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ขณะที่บางคนไม่ทำรายงานด้วยตนเองจึงคำนวณไม่เป็น</w:t>
      </w:r>
    </w:p>
    <w:p w:rsidR="00C152F9" w:rsidRPr="0056090C" w:rsidRDefault="0056090C" w:rsidP="0056090C">
      <w:pPr>
        <w:autoSpaceDE w:val="0"/>
        <w:autoSpaceDN w:val="0"/>
        <w:adjustRightInd w:val="0"/>
        <w:spacing w:line="340" w:lineRule="exact"/>
        <w:ind w:firstLine="567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090C">
        <w:rPr>
          <w:rFonts w:ascii="TH Niramit AS" w:eastAsia="BrowalliaNew-Bold" w:hAnsi="TH Niramit AS" w:cs="TH Niramit AS"/>
          <w:sz w:val="30"/>
          <w:szCs w:val="30"/>
          <w:cs/>
        </w:rPr>
        <w:t>เมื่อมีสถานการณ์โรคระบาดโควิด-19 อันไม่มีใครคาดคิดมาก่อน ซึ่งเกิดผลกระทบทั่วโลก ทั่วทุกอาชีพ ทั้งการดำเนินชีวิตของทุกคน ทุกหน่วยงาน ทุกระบบ แม้การจัดการเรียนการสอนที่เคยสอนในชั้นเรียน ทำกิจกรรมต่าง ๆ ได้เสมือนจริง แต่ในอนาคต จะต้องมีการเตรียมตัวให้พร้อมในการจัดการเรียนการสอนผ่านระบบออนไลน์ ให้มีความสมบูรณ์มากยิ่งขึ้น เพื่อให้สัมฤทธิ์ผลตามวัตถุประสงค์ของรายวิชา</w:t>
      </w: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5457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6A3B90">
        <w:rPr>
          <w:rFonts w:ascii="TH Niramit AS" w:eastAsia="BrowalliaNew" w:hAnsi="TH Niramit AS" w:cs="TH Niramit AS"/>
          <w:color w:val="000000"/>
          <w:sz w:val="30"/>
          <w:szCs w:val="30"/>
        </w:rPr>
        <w:t>67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6435E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6A3B90">
        <w:rPr>
          <w:rFonts w:ascii="TH Niramit AS" w:eastAsia="BrowalliaNew" w:hAnsi="TH Niramit AS" w:cs="TH Niramit AS"/>
          <w:color w:val="000000"/>
          <w:sz w:val="30"/>
          <w:szCs w:val="30"/>
        </w:rPr>
        <w:t>67</w:t>
      </w:r>
      <w:r w:rsidR="00646463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922C3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C1706">
        <w:rPr>
          <w:rFonts w:ascii="TH Niramit AS" w:eastAsia="BrowalliaNew" w:hAnsi="TH Niramit AS" w:cs="TH Niramit AS"/>
          <w:color w:val="000000"/>
          <w:sz w:val="30"/>
          <w:szCs w:val="30"/>
        </w:rPr>
        <w:t>-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B50C2B" w:rsidRPr="003F4B26" w:rsidRDefault="0031650A" w:rsidP="00B50C2B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กลุ่มเรียน 00</w:t>
      </w:r>
      <w:r w:rsidR="00CC1706">
        <w:rPr>
          <w:rFonts w:ascii="TH Niramit AS" w:eastAsia="BrowalliaNew" w:hAnsi="TH Niramit AS" w:cs="TH Niramit AS"/>
          <w:b/>
          <w:bCs/>
          <w:sz w:val="30"/>
          <w:szCs w:val="30"/>
        </w:rPr>
        <w:t>3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6435EA" w:rsidRDefault="006A3B90" w:rsidP="006435EA">
            <w:pPr>
              <w:jc w:val="center"/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6435EA" w:rsidRPr="006A3B90" w:rsidRDefault="006A3B90" w:rsidP="00C342D3">
            <w:pPr>
              <w:jc w:val="center"/>
              <w:rPr>
                <w:rFonts w:ascii="TH SarabunPSK" w:hAnsi="TH SarabunPSK" w:cs="TH SarabunPSK"/>
              </w:rPr>
            </w:pPr>
            <w:r w:rsidRPr="006A3B90">
              <w:rPr>
                <w:rFonts w:ascii="TH SarabunPSK" w:hAnsi="TH SarabunPSK" w:cs="TH SarabunPSK"/>
                <w:cs/>
              </w:rPr>
              <w:t>1.49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A3B90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6A3B90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4.48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A3B90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6A3B90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8.96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4.48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4.48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1.49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B50C2B" w:rsidRDefault="00CC1706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กลุ่มเรียน 00</w:t>
      </w:r>
      <w:r>
        <w:rPr>
          <w:rFonts w:ascii="TH Niramit AS" w:eastAsia="BrowalliaNew" w:hAnsi="TH Niramit AS" w:cs="TH Niramit AS"/>
          <w:sz w:val="30"/>
          <w:szCs w:val="30"/>
        </w:rPr>
        <w:t>4</w:t>
      </w:r>
    </w:p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B50C2B" w:rsidRPr="00B50C2B" w:rsidTr="00C342D3">
        <w:trPr>
          <w:tblHeader/>
        </w:trPr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 w:hint="cs"/>
                <w:b/>
                <w:bCs/>
                <w:sz w:val="30"/>
                <w:szCs w:val="30"/>
                <w:cs/>
              </w:rPr>
              <w:t>คิดเป็น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1.49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41.79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B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6A3B90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/>
                <w:sz w:val="28"/>
              </w:rPr>
              <w:t>11.94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10.45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lastRenderedPageBreak/>
              <w:t>B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5.97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1.49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D</w:t>
            </w: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EE5FED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CC1706" w:rsidRPr="00B50C2B" w:rsidTr="00C342D3">
        <w:tc>
          <w:tcPr>
            <w:tcW w:w="2235" w:type="dxa"/>
            <w:shd w:val="clear" w:color="auto" w:fill="auto"/>
          </w:tcPr>
          <w:p w:rsidR="00CC1706" w:rsidRPr="00B50C2B" w:rsidRDefault="00CC1706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6A3B90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CC1706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-</w:t>
            </w:r>
          </w:p>
        </w:tc>
      </w:tr>
      <w:tr w:rsidR="00B50C2B" w:rsidRPr="00B50C2B" w:rsidTr="00C342D3">
        <w:tc>
          <w:tcPr>
            <w:tcW w:w="2235" w:type="dxa"/>
            <w:shd w:val="clear" w:color="auto" w:fill="auto"/>
          </w:tcPr>
          <w:p w:rsidR="00B50C2B" w:rsidRPr="00B50C2B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B50C2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B50C2B" w:rsidRPr="00013E67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B50C2B" w:rsidRPr="00013E67" w:rsidRDefault="00B50C2B" w:rsidP="00B50C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</w:tbl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F529D5" w:rsidRDefault="00F529D5" w:rsidP="00EE5FE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7F0AF9" w:rsidRPr="006518DC" w:rsidRDefault="00C152F9" w:rsidP="007F0AF9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F0AF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มคอ</w:t>
      </w:r>
      <w:proofErr w:type="spellEnd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EE5FED" w:rsidRPr="00C152F9" w:rsidTr="00D17672">
        <w:trPr>
          <w:trHeight w:val="312"/>
        </w:trPr>
        <w:tc>
          <w:tcPr>
            <w:tcW w:w="2500" w:type="pct"/>
          </w:tcPr>
          <w:p w:rsidR="00EE5FED" w:rsidRPr="00C152F9" w:rsidRDefault="00EE5FED" w:rsidP="00906DD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สอบออนไลน์ และนักศึกษาสามารถเปิดตำราได้</w:t>
            </w:r>
          </w:p>
        </w:tc>
        <w:tc>
          <w:tcPr>
            <w:tcW w:w="2500" w:type="pct"/>
          </w:tcPr>
          <w:p w:rsidR="00EE5FED" w:rsidRPr="00C152F9" w:rsidRDefault="00EE5FED" w:rsidP="00906DD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B61DD8">
              <w:rPr>
                <w:rFonts w:ascii="TH Niramit AS" w:hAnsi="TH Niramit AS" w:cs="TH Niramit AS"/>
                <w:sz w:val="30"/>
                <w:szCs w:val="30"/>
                <w:cs/>
              </w:rPr>
              <w:t>ด้วยสถานการณ์โรคระบาดโควิด-19</w:t>
            </w:r>
          </w:p>
        </w:tc>
      </w:tr>
      <w:tr w:rsidR="00EE5FED" w:rsidRPr="00C152F9" w:rsidTr="00D17672">
        <w:trPr>
          <w:trHeight w:val="224"/>
        </w:trPr>
        <w:tc>
          <w:tcPr>
            <w:tcW w:w="2500" w:type="pct"/>
          </w:tcPr>
          <w:p w:rsidR="00EE5FED" w:rsidRPr="00C152F9" w:rsidRDefault="00EE5FED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EE5FED" w:rsidRPr="00C152F9" w:rsidRDefault="00EE5FE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9731B0" w:rsidRPr="009731B0" w:rsidRDefault="009731B0" w:rsidP="009731B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สุ่มเลือก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รายงานของ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นักศึกษามาจากทุกค่าระดับคะแนนแล้วทำการ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ตรวจและประเมินผลการจัดทำรายงานและการนำเสนองานของนักศึกษาอีกครั้งหนึ่ง 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ในประเด็นสำคัญใน </w:t>
            </w:r>
            <w:r w:rsidRPr="009731B0">
              <w:rPr>
                <w:rFonts w:ascii="TH Niramit AS" w:hAnsi="TH Niramit AS" w:cs="TH Niramit AS"/>
                <w:sz w:val="30"/>
                <w:szCs w:val="30"/>
              </w:rPr>
              <w:t>curriculum mapping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โดยกำหนดให้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lastRenderedPageBreak/>
              <w:t xml:space="preserve">    คะแนนรายงาน   18-20     ระดับดีมาก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16-17      ระดับดี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14-15      ระดับปานกลาง</w:t>
            </w:r>
          </w:p>
          <w:p w:rsidR="00C152F9" w:rsidRPr="009731B0" w:rsidRDefault="009731B0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12-13      ระดับพอใช้</w:t>
            </w:r>
          </w:p>
        </w:tc>
        <w:tc>
          <w:tcPr>
            <w:tcW w:w="2511" w:type="pct"/>
          </w:tcPr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lastRenderedPageBreak/>
              <w:t>1. 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มีวินัย มีความรับผิดชอบ ซื่อสัตย์ สุจริต เสียสละ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มีความรู้และความเข้าใจในศาสตร์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ด้านการภาษีอากรธุรกิจ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ที่เป็นพื้นฐานต่อการ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ทำงานอยู่ในระดับดี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สามารถสืบค้น จำแนก และวิเคราะห์ข้อมูลหรือสารสนเทศ  เพื่อให้เกิดทักษะในการแก้ปัญหา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4.ด้าน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มีภาวะความเป็นผู้นำและผู้ตาม ตามบทบาทที่เหมาะสมในการทำงาน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5.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C152F9" w:rsidRPr="00C152F9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พบว่านักศึกษาสามารถ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ใช้เทคโนโลยีสารสนเทศ เพื่อการรวบรวมข้อมูลและนำเสนอข้อมูล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EE5FED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อาจารย์และนักศึกษา ไม่สามารถเข้าใช้อุปกรณ์และสื่อรวมทั้งแหล่งทรัพยากรอื่นภายในมหาวิทยาลัยได้อย่างภาคเรียนก่อน ๆ และนักศึกษาบางคนอาจจะไม่พร้อมในการจัดหาอุปกรณ์ในการเรียนผ่านระบบออนไลน์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การเรียนการสอนไม่เป็นไปตามแผนที่วางไว้ ต้องปรับเปลี่ยนตามสถานการณ์ทั้งอาจารย์ผู้สอนและนักศึกษาผู้เรียน โดยเฉพาะนักศึกษาจะต้องจัดหาอุปกรณ์เพื่อให้พร้อมต่อการเรียนผ่านระบบออนไลน์</w:t>
            </w: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E5FED" w:rsidRPr="00BB36E4" w:rsidTr="00BB36E4">
        <w:trPr>
          <w:trHeight w:val="690"/>
        </w:trPr>
        <w:tc>
          <w:tcPr>
            <w:tcW w:w="2489" w:type="pct"/>
          </w:tcPr>
          <w:p w:rsidR="00EE5FED" w:rsidRPr="00BB36E4" w:rsidRDefault="00EE5FED" w:rsidP="00BB3D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อาจารย์และนักศึกษาไม่สามารถจัดการเรียนการสอนในชั้นเรียนได้ตั้งแต่สัปดาห์</w:t>
            </w:r>
            <w:r w:rsidR="00BB3D20">
              <w:rPr>
                <w:rFonts w:ascii="TH Niramit AS" w:hAnsi="TH Niramit AS" w:cs="TH Niramit AS" w:hint="cs"/>
                <w:sz w:val="32"/>
                <w:szCs w:val="32"/>
                <w:cs/>
              </w:rPr>
              <w:t>แรก</w:t>
            </w:r>
          </w:p>
        </w:tc>
        <w:tc>
          <w:tcPr>
            <w:tcW w:w="2511" w:type="pct"/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นักศึกษาจะต้องมีความรับผิดชอบในตัวเองและในงานที่ตนเองรับผิดชอบร่วมกันทั้งฝ่าย ต่อการเรียนการสอนให้มากขึ้น 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678E6" w:rsidRPr="009731B0" w:rsidRDefault="009731B0" w:rsidP="009731B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9731B0">
        <w:rPr>
          <w:rFonts w:ascii="TH Niramit AS" w:eastAsia="BrowalliaNew" w:hAnsi="TH Niramit AS" w:cs="TH Niramit AS"/>
          <w:sz w:val="30"/>
          <w:szCs w:val="30"/>
          <w:cs/>
        </w:rPr>
        <w:t>จากการสอบถามความคิดเห็นของนักศึกษา พบว่าเป็นรายวิชาที่ยากต่อการทำความเข้าใจ  เพราะ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เป็นเรื่องของ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กฎหมายภาษีและต้องทำการคำนวณด้วย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9731B0" w:rsidRPr="009731B0" w:rsidRDefault="009731B0" w:rsidP="009731B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นักศึกษาจะต้อง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ท่องจำกฎหมายภาษีให้ได้ และต้องทำการบ้านในการคำนวณภาษีให้มากขึ้น รวมทั้ง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ต้องขยันอ่านตำราให้มากขึ้นด้วย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9731B0" w:rsidP="009731B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9731B0" w:rsidRDefault="009731B0" w:rsidP="009731B0">
            <w:pPr>
              <w:jc w:val="center"/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Default="00EE5FED" w:rsidP="00EE5FED">
      <w:pPr>
        <w:autoSpaceDE w:val="0"/>
        <w:autoSpaceDN w:val="0"/>
        <w:adjustRightInd w:val="0"/>
        <w:spacing w:line="380" w:lineRule="exact"/>
        <w:ind w:firstLine="709"/>
        <w:rPr>
          <w:rFonts w:ascii="TH Niramit AS" w:hAnsi="TH Niramit AS" w:cs="TH Niramit AS"/>
          <w:color w:val="000000"/>
          <w:sz w:val="30"/>
          <w:szCs w:val="30"/>
        </w:rPr>
      </w:pP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>มีการนำระบบการจัดการเรียนการสอน</w:t>
      </w:r>
      <w:r w:rsidR="00BB3D20">
        <w:rPr>
          <w:rFonts w:ascii="TH Niramit AS" w:eastAsia="BrowalliaNew-Bold" w:hAnsi="TH Niramit AS" w:cs="TH Niramit AS"/>
          <w:sz w:val="32"/>
          <w:szCs w:val="32"/>
          <w:cs/>
        </w:rPr>
        <w:t>ผ่านระบบออนไลน์มาใช้เป็นครั้ง</w:t>
      </w:r>
      <w:r w:rsidR="00BB3D20">
        <w:rPr>
          <w:rFonts w:ascii="TH Niramit AS" w:eastAsia="BrowalliaNew-Bold" w:hAnsi="TH Niramit AS" w:cs="TH Niramit AS" w:hint="cs"/>
          <w:sz w:val="32"/>
          <w:szCs w:val="32"/>
          <w:cs/>
        </w:rPr>
        <w:t>ที่ 2</w:t>
      </w: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 xml:space="preserve"> ตามมาตรการในสถานการณ์โควิด-19 เพื่อให้การจัดการเรียนการสอนบรรลุวัตถุประสงค์ของรายวิชา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lastRenderedPageBreak/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Default="0005457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จะให้นักศึกษาทำการค้นคว้าและทำแบบฝึกหัดให้มากขึ้น</w:t>
            </w:r>
          </w:p>
          <w:p w:rsidR="00EE5FED" w:rsidRPr="006D1713" w:rsidRDefault="00EE5FED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EE5FE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ต้องเตรียมการสำหรับการจัดการเรียนการสอนผ่านระบบออนไลน์ให้มีความสมบูรณ์มากยิ่งขึ้น ทั้งผู้สอนและผู้เรียน</w:t>
            </w:r>
          </w:p>
        </w:tc>
        <w:tc>
          <w:tcPr>
            <w:tcW w:w="1300" w:type="pct"/>
          </w:tcPr>
          <w:p w:rsidR="006D1713" w:rsidRPr="006D1713" w:rsidRDefault="00EE5FE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ก่อนเปิด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ภาค</w:t>
            </w:r>
            <w:r w:rsidR="0010357F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="00BB3D2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2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/ 25</w:t>
            </w:r>
            <w:r w:rsidR="003B0174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6</w:t>
            </w:r>
            <w:r w:rsidR="00BB3D20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400" w:type="pct"/>
          </w:tcPr>
          <w:p w:rsidR="006D1713" w:rsidRPr="006D1713" w:rsidRDefault="00520A26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ศ.ดร.กฤษฎา </w:t>
            </w:r>
            <w:proofErr w:type="spellStart"/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สังขมณี</w:t>
            </w:r>
            <w:proofErr w:type="spellEnd"/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EE5FE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E5FED" w:rsidRPr="00EE5FED">
        <w:rPr>
          <w:rFonts w:ascii="TH Niramit AS" w:hAnsi="TH Niramit AS" w:cs="TH Niramit AS"/>
          <w:color w:val="000000"/>
          <w:sz w:val="30"/>
          <w:szCs w:val="30"/>
          <w:cs/>
        </w:rPr>
        <w:t xml:space="preserve">ศึกษาระบบการจัดการเรียนการสอนผ่านระบบออนไลน์ให้มีความสมบูรณ์มากยิ่งขึ้น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0867AB">
        <w:rPr>
          <w:rFonts w:hint="cs"/>
          <w:noProof/>
        </w:rPr>
        <w:drawing>
          <wp:inline distT="0" distB="0" distL="0" distR="0">
            <wp:extent cx="1562100" cy="617974"/>
            <wp:effectExtent l="0" t="0" r="0" b="0"/>
            <wp:docPr id="3" name="Picture 3" descr="ลายเซ็นต์ภาษาไทย  (ใหม่) ผ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ภาษาไทย  (ใหม่) ผ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520A26">
        <w:rPr>
          <w:rFonts w:ascii="TH Niramit AS" w:hAnsi="TH Niramit AS" w:cs="TH Niramit AS" w:hint="cs"/>
          <w:sz w:val="30"/>
          <w:szCs w:val="30"/>
          <w:cs/>
        </w:rPr>
        <w:t>ร</w:t>
      </w:r>
      <w:r w:rsidR="000867AB" w:rsidRPr="000867AB">
        <w:rPr>
          <w:rFonts w:ascii="TH Niramit AS" w:hAnsi="TH Niramit AS" w:cs="TH Niramit AS"/>
          <w:sz w:val="30"/>
          <w:szCs w:val="30"/>
          <w:cs/>
        </w:rPr>
        <w:t xml:space="preserve">ศ.ดร.กฤษฎา  </w:t>
      </w:r>
      <w:proofErr w:type="spellStart"/>
      <w:r w:rsidR="000867AB" w:rsidRPr="000867AB">
        <w:rPr>
          <w:rFonts w:ascii="TH Niramit AS" w:hAnsi="TH Niramit AS" w:cs="TH Niramit AS"/>
          <w:sz w:val="30"/>
          <w:szCs w:val="30"/>
          <w:cs/>
        </w:rPr>
        <w:t>สังขมณี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05457C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BB3D20">
        <w:rPr>
          <w:rFonts w:ascii="TH Niramit AS" w:hAnsi="TH Niramit AS" w:cs="TH Niramit AS" w:hint="cs"/>
          <w:sz w:val="30"/>
          <w:szCs w:val="30"/>
          <w:cs/>
        </w:rPr>
        <w:t>13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10357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B3D20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CC170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="0089206E">
        <w:rPr>
          <w:rFonts w:ascii="TH Niramit AS" w:hAnsi="TH Niramit AS" w:cs="TH Niramit AS" w:hint="cs"/>
          <w:sz w:val="30"/>
          <w:szCs w:val="30"/>
          <w:cs/>
        </w:rPr>
        <w:t>6</w:t>
      </w:r>
      <w:r w:rsidR="00CC1706">
        <w:rPr>
          <w:rFonts w:ascii="TH Niramit AS" w:hAnsi="TH Niramit AS" w:cs="TH Niramit AS" w:hint="cs"/>
          <w:sz w:val="30"/>
          <w:szCs w:val="30"/>
          <w:cs/>
        </w:rPr>
        <w:t>4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0C" w:rsidRDefault="0056090C">
      <w:r>
        <w:separator/>
      </w:r>
    </w:p>
  </w:endnote>
  <w:endnote w:type="continuationSeparator" w:id="0">
    <w:p w:rsidR="0056090C" w:rsidRDefault="005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Pr="003F4B26" w:rsidRDefault="0056090C">
    <w:pPr>
      <w:pStyle w:val="a8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7037C6">
      <w:rPr>
        <w:rFonts w:ascii="TH Niramit AS" w:hAnsi="TH Niramit AS" w:cs="TH Niramit AS"/>
        <w:noProof/>
        <w:sz w:val="30"/>
        <w:szCs w:val="30"/>
        <w:cs/>
      </w:rPr>
      <w:t>๓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:rsidR="0056090C" w:rsidRDefault="0056090C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  การภาษีอากรทางธุรกิจ   สาขาวิชา   บริหารธุรกิจ   คณะวิทยาการจัดการ  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0C" w:rsidRDefault="0056090C">
      <w:r>
        <w:separator/>
      </w:r>
    </w:p>
  </w:footnote>
  <w:footnote w:type="continuationSeparator" w:id="0">
    <w:p w:rsidR="0056090C" w:rsidRDefault="0056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56090C" w:rsidRDefault="005609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69712A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0C" w:rsidRDefault="0056090C" w:rsidP="00875D21">
    <w:pPr>
      <w:pStyle w:val="a5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>คอ</w:t>
    </w:r>
    <w:proofErr w:type="spellEnd"/>
    <w:r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56090C" w:rsidRDefault="00560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2384"/>
    <w:multiLevelType w:val="hybridMultilevel"/>
    <w:tmpl w:val="3A2E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4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13E67"/>
    <w:rsid w:val="000457D5"/>
    <w:rsid w:val="000534DE"/>
    <w:rsid w:val="0005457C"/>
    <w:rsid w:val="000569D9"/>
    <w:rsid w:val="000867AB"/>
    <w:rsid w:val="00092AC9"/>
    <w:rsid w:val="000B053B"/>
    <w:rsid w:val="000B0952"/>
    <w:rsid w:val="000C732E"/>
    <w:rsid w:val="000D22F8"/>
    <w:rsid w:val="000E0142"/>
    <w:rsid w:val="000E3C5D"/>
    <w:rsid w:val="000F5FBE"/>
    <w:rsid w:val="0010357F"/>
    <w:rsid w:val="00144712"/>
    <w:rsid w:val="001746CF"/>
    <w:rsid w:val="001B5B0D"/>
    <w:rsid w:val="001C0D76"/>
    <w:rsid w:val="001C3B5F"/>
    <w:rsid w:val="001D2CD1"/>
    <w:rsid w:val="001D3CD4"/>
    <w:rsid w:val="001E17F4"/>
    <w:rsid w:val="001E6438"/>
    <w:rsid w:val="001F27EF"/>
    <w:rsid w:val="002130BB"/>
    <w:rsid w:val="00231F60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50A"/>
    <w:rsid w:val="00316CC1"/>
    <w:rsid w:val="00322182"/>
    <w:rsid w:val="003231EA"/>
    <w:rsid w:val="003253B8"/>
    <w:rsid w:val="00345C37"/>
    <w:rsid w:val="003519B6"/>
    <w:rsid w:val="0035228C"/>
    <w:rsid w:val="0035640D"/>
    <w:rsid w:val="00364FAA"/>
    <w:rsid w:val="003752DF"/>
    <w:rsid w:val="00381D78"/>
    <w:rsid w:val="00381EC3"/>
    <w:rsid w:val="00386EA2"/>
    <w:rsid w:val="00390037"/>
    <w:rsid w:val="003A2497"/>
    <w:rsid w:val="003A49FD"/>
    <w:rsid w:val="003A4A86"/>
    <w:rsid w:val="003B0174"/>
    <w:rsid w:val="003B3639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D61B4"/>
    <w:rsid w:val="004E05F3"/>
    <w:rsid w:val="004E577A"/>
    <w:rsid w:val="0050121B"/>
    <w:rsid w:val="005052B4"/>
    <w:rsid w:val="005069AB"/>
    <w:rsid w:val="005135BB"/>
    <w:rsid w:val="00515F42"/>
    <w:rsid w:val="00520A26"/>
    <w:rsid w:val="005319CD"/>
    <w:rsid w:val="00536B9A"/>
    <w:rsid w:val="005475CD"/>
    <w:rsid w:val="0055019B"/>
    <w:rsid w:val="005518C2"/>
    <w:rsid w:val="00553F9C"/>
    <w:rsid w:val="0056090C"/>
    <w:rsid w:val="00561DDB"/>
    <w:rsid w:val="00565252"/>
    <w:rsid w:val="0056646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4EBA"/>
    <w:rsid w:val="006067AE"/>
    <w:rsid w:val="006143D0"/>
    <w:rsid w:val="00616EDB"/>
    <w:rsid w:val="00617064"/>
    <w:rsid w:val="006435EA"/>
    <w:rsid w:val="00646463"/>
    <w:rsid w:val="006518DC"/>
    <w:rsid w:val="00654002"/>
    <w:rsid w:val="0066014E"/>
    <w:rsid w:val="006776BD"/>
    <w:rsid w:val="00686ADB"/>
    <w:rsid w:val="00690E62"/>
    <w:rsid w:val="00693DDD"/>
    <w:rsid w:val="0069712A"/>
    <w:rsid w:val="006A21B4"/>
    <w:rsid w:val="006A3B90"/>
    <w:rsid w:val="006A4FE4"/>
    <w:rsid w:val="006D1713"/>
    <w:rsid w:val="006D44C0"/>
    <w:rsid w:val="007037C6"/>
    <w:rsid w:val="00721E19"/>
    <w:rsid w:val="007259CF"/>
    <w:rsid w:val="00730750"/>
    <w:rsid w:val="00740F0D"/>
    <w:rsid w:val="00741B69"/>
    <w:rsid w:val="007536AA"/>
    <w:rsid w:val="00764447"/>
    <w:rsid w:val="0076521D"/>
    <w:rsid w:val="007723A8"/>
    <w:rsid w:val="00772D5A"/>
    <w:rsid w:val="007B780A"/>
    <w:rsid w:val="007C4BC1"/>
    <w:rsid w:val="007E7407"/>
    <w:rsid w:val="007F0AF9"/>
    <w:rsid w:val="007F2EA7"/>
    <w:rsid w:val="007F66BB"/>
    <w:rsid w:val="00804CDF"/>
    <w:rsid w:val="00811A7B"/>
    <w:rsid w:val="00812062"/>
    <w:rsid w:val="008221EC"/>
    <w:rsid w:val="00826BDB"/>
    <w:rsid w:val="008424C4"/>
    <w:rsid w:val="008506A8"/>
    <w:rsid w:val="00851C4F"/>
    <w:rsid w:val="00860CD7"/>
    <w:rsid w:val="008616C5"/>
    <w:rsid w:val="008656BA"/>
    <w:rsid w:val="00867602"/>
    <w:rsid w:val="008713A6"/>
    <w:rsid w:val="0087349D"/>
    <w:rsid w:val="008747C0"/>
    <w:rsid w:val="00875D21"/>
    <w:rsid w:val="0089206E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21B2F"/>
    <w:rsid w:val="00922C30"/>
    <w:rsid w:val="009233E0"/>
    <w:rsid w:val="00945493"/>
    <w:rsid w:val="00947B24"/>
    <w:rsid w:val="00955DF5"/>
    <w:rsid w:val="009731B0"/>
    <w:rsid w:val="0097531C"/>
    <w:rsid w:val="00987F58"/>
    <w:rsid w:val="009C14C2"/>
    <w:rsid w:val="009E41B1"/>
    <w:rsid w:val="00A043DD"/>
    <w:rsid w:val="00A0473D"/>
    <w:rsid w:val="00A07643"/>
    <w:rsid w:val="00A15363"/>
    <w:rsid w:val="00A2248E"/>
    <w:rsid w:val="00A32332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B6D"/>
    <w:rsid w:val="00A94CD5"/>
    <w:rsid w:val="00A97A0E"/>
    <w:rsid w:val="00AB4E76"/>
    <w:rsid w:val="00AB5922"/>
    <w:rsid w:val="00AD3CD9"/>
    <w:rsid w:val="00AE0744"/>
    <w:rsid w:val="00AE1C59"/>
    <w:rsid w:val="00B01B30"/>
    <w:rsid w:val="00B2306B"/>
    <w:rsid w:val="00B50C2B"/>
    <w:rsid w:val="00B630AE"/>
    <w:rsid w:val="00B632A9"/>
    <w:rsid w:val="00B678E6"/>
    <w:rsid w:val="00B67BAE"/>
    <w:rsid w:val="00B7390E"/>
    <w:rsid w:val="00B73E75"/>
    <w:rsid w:val="00B77C0C"/>
    <w:rsid w:val="00B82811"/>
    <w:rsid w:val="00BB36E4"/>
    <w:rsid w:val="00BB3D20"/>
    <w:rsid w:val="00BB645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42D3"/>
    <w:rsid w:val="00C36349"/>
    <w:rsid w:val="00C543E3"/>
    <w:rsid w:val="00C8262D"/>
    <w:rsid w:val="00C87BDA"/>
    <w:rsid w:val="00C95A06"/>
    <w:rsid w:val="00CC0A0F"/>
    <w:rsid w:val="00CC17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05A"/>
    <w:rsid w:val="00D56ADD"/>
    <w:rsid w:val="00D64BCE"/>
    <w:rsid w:val="00D728B1"/>
    <w:rsid w:val="00DA2058"/>
    <w:rsid w:val="00DC5917"/>
    <w:rsid w:val="00DF4D87"/>
    <w:rsid w:val="00E078B5"/>
    <w:rsid w:val="00E154E3"/>
    <w:rsid w:val="00E2554C"/>
    <w:rsid w:val="00E3755A"/>
    <w:rsid w:val="00E4350D"/>
    <w:rsid w:val="00E50D28"/>
    <w:rsid w:val="00E5583E"/>
    <w:rsid w:val="00E66A6E"/>
    <w:rsid w:val="00E72CD9"/>
    <w:rsid w:val="00EA7EC3"/>
    <w:rsid w:val="00EB4913"/>
    <w:rsid w:val="00EC00A6"/>
    <w:rsid w:val="00EC63E1"/>
    <w:rsid w:val="00EE2AF6"/>
    <w:rsid w:val="00EE5FED"/>
    <w:rsid w:val="00EF7A01"/>
    <w:rsid w:val="00F02C96"/>
    <w:rsid w:val="00F105F8"/>
    <w:rsid w:val="00F1134B"/>
    <w:rsid w:val="00F31198"/>
    <w:rsid w:val="00F373DF"/>
    <w:rsid w:val="00F472A0"/>
    <w:rsid w:val="00F529D5"/>
    <w:rsid w:val="00F56587"/>
    <w:rsid w:val="00F6575D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D5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styleId="af0">
    <w:name w:val="List Paragraph"/>
    <w:basedOn w:val="a"/>
    <w:uiPriority w:val="34"/>
    <w:qFormat/>
    <w:rsid w:val="00F0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D5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styleId="af0">
    <w:name w:val="List Paragraph"/>
    <w:basedOn w:val="a"/>
    <w:uiPriority w:val="34"/>
    <w:qFormat/>
    <w:rsid w:val="00F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6528-730E-4364-AF66-B66788F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7971</Characters>
  <Application>Microsoft Office Word</Application>
  <DocSecurity>0</DocSecurity>
  <Lines>66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Admin</cp:lastModifiedBy>
  <cp:revision>2</cp:revision>
  <cp:lastPrinted>2016-03-25T02:04:00Z</cp:lastPrinted>
  <dcterms:created xsi:type="dcterms:W3CDTF">2021-11-13T03:00:00Z</dcterms:created>
  <dcterms:modified xsi:type="dcterms:W3CDTF">2021-11-13T03:00:00Z</dcterms:modified>
</cp:coreProperties>
</file>